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7A33C" w14:textId="07C3EF31" w:rsidR="00A1536A" w:rsidRDefault="005A0A65" w:rsidP="00A1536A">
      <w:r>
        <w:rPr>
          <w:rFonts w:ascii="Segoe UI" w:hAnsi="Segoe UI" w:cs="Segoe UI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33698D3F" wp14:editId="36E700FC">
            <wp:simplePos x="0" y="0"/>
            <wp:positionH relativeFrom="margin">
              <wp:align>center</wp:align>
            </wp:positionH>
            <wp:positionV relativeFrom="margin">
              <wp:posOffset>-636104</wp:posOffset>
            </wp:positionV>
            <wp:extent cx="1606090" cy="13716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mish Logo - 2017 - no transparenc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09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7F2">
        <w:t xml:space="preserve"> </w:t>
      </w:r>
    </w:p>
    <w:p w14:paraId="4A027CC9" w14:textId="5C7A0335" w:rsidR="0039607F" w:rsidRDefault="0039607F" w:rsidP="00A1536A"/>
    <w:p w14:paraId="29435C1F" w14:textId="1DA34D1E" w:rsidR="0039607F" w:rsidRPr="009D15E9" w:rsidRDefault="0039607F" w:rsidP="0039607F">
      <w:pPr>
        <w:spacing w:after="134" w:line="259" w:lineRule="auto"/>
        <w:ind w:left="14"/>
        <w:jc w:val="center"/>
        <w:rPr>
          <w:rFonts w:ascii="Segoe UI" w:hAnsi="Segoe UI" w:cs="Segoe UI"/>
          <w:b/>
          <w:color w:val="000000"/>
          <w:sz w:val="28"/>
          <w:szCs w:val="28"/>
        </w:rPr>
      </w:pPr>
      <w:r w:rsidRPr="009D15E9">
        <w:rPr>
          <w:rFonts w:ascii="Segoe UI" w:hAnsi="Segoe UI" w:cs="Segoe UI"/>
          <w:b/>
          <w:color w:val="000000"/>
          <w:sz w:val="28"/>
          <w:szCs w:val="28"/>
        </w:rPr>
        <w:t>Client Rights and Responsibilities</w:t>
      </w:r>
    </w:p>
    <w:p w14:paraId="1CD2472D" w14:textId="3BC889DC" w:rsidR="0039607F" w:rsidRPr="009D15E9" w:rsidRDefault="0039607F" w:rsidP="0039607F">
      <w:pPr>
        <w:spacing w:after="134" w:line="259" w:lineRule="auto"/>
        <w:ind w:left="14"/>
        <w:jc w:val="center"/>
        <w:rPr>
          <w:rFonts w:ascii="Segoe UI" w:hAnsi="Segoe UI" w:cs="Segoe UI"/>
          <w:b/>
          <w:color w:val="000000"/>
          <w:sz w:val="28"/>
          <w:szCs w:val="28"/>
        </w:rPr>
      </w:pPr>
      <w:r w:rsidRPr="009D15E9">
        <w:rPr>
          <w:rFonts w:ascii="Segoe UI" w:hAnsi="Segoe UI" w:cs="Segoe UI"/>
          <w:b/>
          <w:color w:val="000000"/>
          <w:sz w:val="28"/>
          <w:szCs w:val="28"/>
        </w:rPr>
        <w:t>L</w:t>
      </w:r>
      <w:r w:rsidR="00B3740F" w:rsidRPr="009D15E9">
        <w:rPr>
          <w:rFonts w:ascii="Segoe UI" w:hAnsi="Segoe UI" w:cs="Segoe UI"/>
          <w:b/>
          <w:color w:val="000000"/>
          <w:sz w:val="28"/>
          <w:szCs w:val="28"/>
        </w:rPr>
        <w:t>ow-Income Home Energy Assistance Program (LIHEAP)</w:t>
      </w:r>
    </w:p>
    <w:p w14:paraId="0907B594" w14:textId="77777777" w:rsidR="0039607F" w:rsidRPr="005A0A65" w:rsidRDefault="0039607F" w:rsidP="0039607F">
      <w:pPr>
        <w:spacing w:after="134" w:line="259" w:lineRule="auto"/>
        <w:ind w:left="14"/>
        <w:jc w:val="center"/>
        <w:rPr>
          <w:rFonts w:ascii="Segoe UI" w:hAnsi="Segoe UI" w:cs="Segoe UI"/>
          <w:color w:val="000000"/>
        </w:rPr>
      </w:pPr>
    </w:p>
    <w:p w14:paraId="4F944857" w14:textId="16ADC14B" w:rsidR="0039607F" w:rsidRDefault="0039607F" w:rsidP="0039607F">
      <w:pPr>
        <w:spacing w:after="134" w:line="259" w:lineRule="auto"/>
        <w:ind w:left="14"/>
        <w:rPr>
          <w:rFonts w:ascii="Segoe UI" w:hAnsi="Segoe UI" w:cs="Segoe UI"/>
          <w:b/>
          <w:color w:val="000000"/>
          <w:u w:val="single" w:color="000000"/>
        </w:rPr>
      </w:pPr>
      <w:r w:rsidRPr="005A0A65">
        <w:rPr>
          <w:rFonts w:ascii="Segoe UI" w:hAnsi="Segoe UI" w:cs="Segoe UI"/>
          <w:b/>
          <w:color w:val="000000"/>
          <w:u w:val="single" w:color="000000"/>
        </w:rPr>
        <w:t xml:space="preserve">Rights and Responsibilities </w:t>
      </w:r>
      <w:r w:rsidRPr="005A0A65">
        <w:rPr>
          <w:rFonts w:ascii="Segoe UI" w:hAnsi="Segoe UI" w:cs="Segoe UI"/>
          <w:b/>
          <w:noProof/>
          <w:color w:val="000000"/>
        </w:rPr>
        <w:drawing>
          <wp:inline distT="0" distB="0" distL="0" distR="0" wp14:anchorId="7A33BAA4" wp14:editId="2D8C28A1">
            <wp:extent cx="6096" cy="6098"/>
            <wp:effectExtent l="0" t="0" r="0" b="0"/>
            <wp:docPr id="980" name="Picture 9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0" name="Picture 98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AF8BB" w14:textId="4692FC3F" w:rsidR="0039607F" w:rsidRPr="005A0A65" w:rsidRDefault="0039607F" w:rsidP="0039607F">
      <w:pPr>
        <w:numPr>
          <w:ilvl w:val="0"/>
          <w:numId w:val="1"/>
        </w:numPr>
        <w:spacing w:after="142" w:line="250" w:lineRule="auto"/>
        <w:ind w:left="450" w:right="19" w:hanging="443"/>
        <w:jc w:val="both"/>
        <w:rPr>
          <w:rFonts w:ascii="Segoe UI" w:hAnsi="Segoe UI" w:cs="Segoe UI"/>
          <w:color w:val="000000"/>
        </w:rPr>
      </w:pPr>
      <w:r w:rsidRPr="005A0A65">
        <w:rPr>
          <w:rFonts w:ascii="Segoe UI" w:hAnsi="Segoe UI" w:cs="Segoe UI"/>
          <w:color w:val="000000"/>
        </w:rPr>
        <w:t>Applicants/Clients are responsible for notifying the LIHEAP office of any changes in address or vendor. If the Applicant fails to report a new address or vendor before they receive a benefit, they forfeit rights to the benefit</w:t>
      </w:r>
      <w:r w:rsidR="00D53931" w:rsidRPr="005A0A65">
        <w:rPr>
          <w:rFonts w:ascii="Segoe UI" w:hAnsi="Segoe UI" w:cs="Segoe UI"/>
          <w:color w:val="000000"/>
        </w:rPr>
        <w:t>;</w:t>
      </w:r>
    </w:p>
    <w:p w14:paraId="464C1AC2" w14:textId="307568FB" w:rsidR="0039607F" w:rsidRPr="005A0A65" w:rsidRDefault="0039607F" w:rsidP="0039607F">
      <w:pPr>
        <w:numPr>
          <w:ilvl w:val="0"/>
          <w:numId w:val="1"/>
        </w:numPr>
        <w:spacing w:after="142" w:line="250" w:lineRule="auto"/>
        <w:ind w:left="450" w:right="19" w:hanging="443"/>
        <w:jc w:val="both"/>
        <w:rPr>
          <w:rFonts w:ascii="Segoe UI" w:hAnsi="Segoe UI" w:cs="Segoe UI"/>
          <w:color w:val="000000"/>
        </w:rPr>
      </w:pPr>
      <w:r w:rsidRPr="005A0A65">
        <w:rPr>
          <w:rFonts w:ascii="Segoe UI" w:hAnsi="Segoe UI" w:cs="Segoe UI"/>
          <w:color w:val="000000"/>
        </w:rPr>
        <w:t>Applicants/Clients are responsible for notifying the LIHEAP office if they do not receive a Notice of Denial and Appeal or Notice of Approval and Appeal within 30 days of the Application Date</w:t>
      </w:r>
      <w:r w:rsidR="00D53931" w:rsidRPr="005A0A65">
        <w:rPr>
          <w:rFonts w:ascii="Segoe UI" w:hAnsi="Segoe UI" w:cs="Segoe UI"/>
          <w:color w:val="000000"/>
        </w:rPr>
        <w:t>;</w:t>
      </w:r>
    </w:p>
    <w:p w14:paraId="484F7A64" w14:textId="485D64E2" w:rsidR="0039607F" w:rsidRPr="005A0A65" w:rsidRDefault="0039607F" w:rsidP="0039607F">
      <w:pPr>
        <w:numPr>
          <w:ilvl w:val="0"/>
          <w:numId w:val="1"/>
        </w:numPr>
        <w:spacing w:after="142" w:line="250" w:lineRule="auto"/>
        <w:ind w:left="450" w:right="19" w:hanging="443"/>
        <w:jc w:val="both"/>
        <w:rPr>
          <w:rFonts w:ascii="Segoe UI" w:hAnsi="Segoe UI" w:cs="Segoe UI"/>
          <w:color w:val="000000"/>
        </w:rPr>
      </w:pPr>
      <w:r w:rsidRPr="005A0A65">
        <w:rPr>
          <w:rFonts w:ascii="Segoe UI" w:hAnsi="Segoe UI" w:cs="Segoe UI"/>
          <w:color w:val="000000"/>
        </w:rPr>
        <w:t>Applicants/Clients are responsible for notifying the LIHEAP office if the credit is not made to their account within 45 days</w:t>
      </w:r>
      <w:r w:rsidR="00D53931" w:rsidRPr="005A0A65">
        <w:rPr>
          <w:rFonts w:ascii="Segoe UI" w:hAnsi="Segoe UI" w:cs="Segoe UI"/>
          <w:color w:val="000000"/>
        </w:rPr>
        <w:t>;</w:t>
      </w:r>
    </w:p>
    <w:p w14:paraId="3BFE73CE" w14:textId="3B10AEFC" w:rsidR="0039607F" w:rsidRPr="005A0A65" w:rsidRDefault="0039607F" w:rsidP="0039607F">
      <w:pPr>
        <w:numPr>
          <w:ilvl w:val="0"/>
          <w:numId w:val="1"/>
        </w:numPr>
        <w:spacing w:after="142" w:line="250" w:lineRule="auto"/>
        <w:ind w:left="450" w:right="19" w:hanging="443"/>
        <w:jc w:val="both"/>
        <w:rPr>
          <w:rFonts w:ascii="Segoe UI" w:hAnsi="Segoe UI" w:cs="Segoe UI"/>
          <w:color w:val="000000"/>
        </w:rPr>
      </w:pPr>
      <w:r w:rsidRPr="005A0A65">
        <w:rPr>
          <w:rFonts w:ascii="Segoe UI" w:hAnsi="Segoe UI" w:cs="Segoe UI"/>
          <w:color w:val="000000"/>
        </w:rPr>
        <w:t xml:space="preserve">Applicants/Clients have a right to privacy when providing information to </w:t>
      </w:r>
      <w:r w:rsidR="0015673F">
        <w:rPr>
          <w:rFonts w:ascii="Segoe UI" w:hAnsi="Segoe UI" w:cs="Segoe UI"/>
          <w:color w:val="000000"/>
        </w:rPr>
        <w:t>LIHEAP</w:t>
      </w:r>
      <w:r w:rsidRPr="005A0A65">
        <w:rPr>
          <w:rFonts w:ascii="Segoe UI" w:hAnsi="Segoe UI" w:cs="Segoe UI"/>
          <w:color w:val="000000"/>
        </w:rPr>
        <w:t xml:space="preserve"> staff during the application process</w:t>
      </w:r>
      <w:r w:rsidR="00D53931" w:rsidRPr="005A0A65">
        <w:rPr>
          <w:rFonts w:ascii="Segoe UI" w:hAnsi="Segoe UI" w:cs="Segoe UI"/>
          <w:color w:val="000000"/>
        </w:rPr>
        <w:t>;</w:t>
      </w:r>
    </w:p>
    <w:p w14:paraId="40131898" w14:textId="21B56E2B" w:rsidR="0039607F" w:rsidRDefault="0039607F" w:rsidP="0039607F">
      <w:pPr>
        <w:numPr>
          <w:ilvl w:val="0"/>
          <w:numId w:val="1"/>
        </w:numPr>
        <w:spacing w:after="142" w:line="250" w:lineRule="auto"/>
        <w:ind w:left="450" w:right="19" w:hanging="443"/>
        <w:jc w:val="both"/>
        <w:rPr>
          <w:rFonts w:ascii="Segoe UI" w:hAnsi="Segoe UI" w:cs="Segoe UI"/>
          <w:color w:val="000000"/>
        </w:rPr>
      </w:pPr>
      <w:r w:rsidRPr="005A0A65">
        <w:rPr>
          <w:rFonts w:ascii="Segoe UI" w:hAnsi="Segoe UI" w:cs="Segoe UI"/>
          <w:color w:val="000000"/>
        </w:rPr>
        <w:t>Applicants</w:t>
      </w:r>
      <w:r w:rsidR="000B0001">
        <w:rPr>
          <w:rFonts w:ascii="Segoe UI" w:hAnsi="Segoe UI" w:cs="Segoe UI"/>
          <w:color w:val="000000"/>
        </w:rPr>
        <w:t>/Clients</w:t>
      </w:r>
      <w:r w:rsidRPr="005A0A65">
        <w:rPr>
          <w:rFonts w:ascii="Segoe UI" w:hAnsi="Segoe UI" w:cs="Segoe UI"/>
          <w:color w:val="000000"/>
        </w:rPr>
        <w:t xml:space="preserve"> are responsible for giving the </w:t>
      </w:r>
      <w:r w:rsidR="0015673F">
        <w:rPr>
          <w:rFonts w:ascii="Segoe UI" w:hAnsi="Segoe UI" w:cs="Segoe UI"/>
          <w:color w:val="000000"/>
        </w:rPr>
        <w:t>LIHEAP staff</w:t>
      </w:r>
      <w:r w:rsidRPr="005A0A65">
        <w:rPr>
          <w:rFonts w:ascii="Segoe UI" w:hAnsi="Segoe UI" w:cs="Segoe UI"/>
          <w:color w:val="000000"/>
        </w:rPr>
        <w:t xml:space="preserve"> all the information and verification needed for eligibility determination.</w:t>
      </w:r>
    </w:p>
    <w:p w14:paraId="0D84CE93" w14:textId="56FC5635" w:rsidR="000B0001" w:rsidRDefault="000B0001" w:rsidP="0039607F">
      <w:pPr>
        <w:numPr>
          <w:ilvl w:val="0"/>
          <w:numId w:val="1"/>
        </w:numPr>
        <w:spacing w:after="142" w:line="250" w:lineRule="auto"/>
        <w:ind w:left="450" w:right="19" w:hanging="443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Applicants/Clients are responsible for </w:t>
      </w:r>
      <w:r w:rsidR="00E66C52">
        <w:rPr>
          <w:rFonts w:ascii="Segoe UI" w:hAnsi="Segoe UI" w:cs="Segoe UI"/>
          <w:color w:val="000000"/>
        </w:rPr>
        <w:t xml:space="preserve">notifying the LIHEAP staff of </w:t>
      </w:r>
      <w:r>
        <w:rPr>
          <w:rFonts w:ascii="Segoe UI" w:hAnsi="Segoe UI" w:cs="Segoe UI"/>
          <w:color w:val="000000"/>
        </w:rPr>
        <w:t>any changes to income o</w:t>
      </w:r>
      <w:r w:rsidR="00D43317">
        <w:rPr>
          <w:rFonts w:ascii="Segoe UI" w:hAnsi="Segoe UI" w:cs="Segoe UI"/>
          <w:color w:val="000000"/>
        </w:rPr>
        <w:t xml:space="preserve">r household composition within </w:t>
      </w:r>
      <w:r w:rsidR="00091653">
        <w:rPr>
          <w:rFonts w:ascii="Segoe UI" w:hAnsi="Segoe UI" w:cs="Segoe UI"/>
          <w:color w:val="000000"/>
        </w:rPr>
        <w:t>3</w:t>
      </w:r>
      <w:r>
        <w:rPr>
          <w:rFonts w:ascii="Segoe UI" w:hAnsi="Segoe UI" w:cs="Segoe UI"/>
          <w:color w:val="000000"/>
        </w:rPr>
        <w:t>0 days;</w:t>
      </w:r>
    </w:p>
    <w:p w14:paraId="60772B38" w14:textId="0452F334" w:rsidR="00D43317" w:rsidRDefault="00D43317" w:rsidP="0039607F">
      <w:pPr>
        <w:numPr>
          <w:ilvl w:val="0"/>
          <w:numId w:val="1"/>
        </w:numPr>
        <w:spacing w:after="142" w:line="250" w:lineRule="auto"/>
        <w:ind w:left="450" w:right="19" w:hanging="443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Applicants/Clients are responsible for sending their current utility bill to LIHEAP staff to ensure prompt payment;</w:t>
      </w:r>
    </w:p>
    <w:p w14:paraId="7D48BE3F" w14:textId="60391546" w:rsidR="008815BC" w:rsidRDefault="008815BC" w:rsidP="0039607F">
      <w:pPr>
        <w:numPr>
          <w:ilvl w:val="0"/>
          <w:numId w:val="1"/>
        </w:numPr>
        <w:spacing w:after="142" w:line="250" w:lineRule="auto"/>
        <w:ind w:left="450" w:right="19" w:hanging="443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Applicants/Clients are responsible for paying their portion of the utility bill in a timely manner every month</w:t>
      </w:r>
      <w:r w:rsidR="00E11FB7">
        <w:rPr>
          <w:rFonts w:ascii="Segoe UI" w:hAnsi="Segoe UI" w:cs="Segoe UI"/>
          <w:color w:val="000000"/>
        </w:rPr>
        <w:t>. The LIHEAP program will not pay late fees or reconnection fees</w:t>
      </w:r>
      <w:r w:rsidR="00645E3D">
        <w:rPr>
          <w:rFonts w:ascii="Segoe UI" w:hAnsi="Segoe UI" w:cs="Segoe UI"/>
          <w:color w:val="000000"/>
        </w:rPr>
        <w:t>.</w:t>
      </w:r>
    </w:p>
    <w:p w14:paraId="35DFCF34" w14:textId="2FBED9DD" w:rsidR="001A42E2" w:rsidRDefault="001A42E2" w:rsidP="001A42E2">
      <w:pPr>
        <w:spacing w:after="142" w:line="250" w:lineRule="auto"/>
        <w:ind w:right="19"/>
        <w:jc w:val="both"/>
        <w:rPr>
          <w:rFonts w:ascii="Segoe UI" w:hAnsi="Segoe UI" w:cs="Segoe UI"/>
          <w:b/>
          <w:color w:val="000000"/>
          <w:u w:val="single"/>
        </w:rPr>
      </w:pPr>
      <w:r w:rsidRPr="005A0A65">
        <w:rPr>
          <w:rFonts w:ascii="Segoe UI" w:hAnsi="Segoe UI" w:cs="Segoe UI"/>
          <w:b/>
          <w:color w:val="000000"/>
          <w:u w:val="single"/>
        </w:rPr>
        <w:t>Verification and Documentation</w:t>
      </w:r>
    </w:p>
    <w:p w14:paraId="44719EF6" w14:textId="64CCE5A5" w:rsidR="001A42E2" w:rsidRPr="005A0A65" w:rsidRDefault="00F43C1E" w:rsidP="001A42E2">
      <w:pPr>
        <w:spacing w:after="142" w:line="250" w:lineRule="auto"/>
        <w:ind w:right="19"/>
        <w:jc w:val="both"/>
        <w:rPr>
          <w:rFonts w:ascii="Segoe UI" w:hAnsi="Segoe UI" w:cs="Segoe UI"/>
          <w:color w:val="000000"/>
        </w:rPr>
      </w:pPr>
      <w:r w:rsidRPr="005A0A65">
        <w:rPr>
          <w:rFonts w:ascii="Segoe UI" w:hAnsi="Segoe UI" w:cs="Segoe UI"/>
          <w:color w:val="000000"/>
        </w:rPr>
        <w:t xml:space="preserve">Verification is the use of documents, systems, information or contacts with third parties to establish the accuracy of information provided by the Applicant during the enrollment process and </w:t>
      </w:r>
      <w:r w:rsidR="008C7742" w:rsidRPr="005A0A65">
        <w:rPr>
          <w:rFonts w:ascii="Segoe UI" w:hAnsi="Segoe UI" w:cs="Segoe UI"/>
          <w:color w:val="000000"/>
        </w:rPr>
        <w:t>indicated</w:t>
      </w:r>
      <w:r w:rsidRPr="005A0A65">
        <w:rPr>
          <w:rFonts w:ascii="Segoe UI" w:hAnsi="Segoe UI" w:cs="Segoe UI"/>
          <w:color w:val="000000"/>
        </w:rPr>
        <w:t xml:space="preserve"> on the application </w:t>
      </w:r>
      <w:r w:rsidR="008C7742" w:rsidRPr="005A0A65">
        <w:rPr>
          <w:rFonts w:ascii="Segoe UI" w:hAnsi="Segoe UI" w:cs="Segoe UI"/>
          <w:color w:val="000000"/>
        </w:rPr>
        <w:t>form</w:t>
      </w:r>
      <w:r w:rsidRPr="005A0A65">
        <w:rPr>
          <w:rFonts w:ascii="Segoe UI" w:hAnsi="Segoe UI" w:cs="Segoe UI"/>
          <w:color w:val="000000"/>
        </w:rPr>
        <w:t xml:space="preserve">.  </w:t>
      </w:r>
      <w:r w:rsidR="0015673F">
        <w:rPr>
          <w:rFonts w:ascii="Segoe UI" w:hAnsi="Segoe UI" w:cs="Segoe UI"/>
          <w:color w:val="000000"/>
        </w:rPr>
        <w:t>LIHEAP staff</w:t>
      </w:r>
      <w:r w:rsidRPr="005A0A65">
        <w:rPr>
          <w:rFonts w:ascii="Segoe UI" w:hAnsi="Segoe UI" w:cs="Segoe UI"/>
          <w:color w:val="000000"/>
        </w:rPr>
        <w:t xml:space="preserve"> will use due diligence to verify </w:t>
      </w:r>
      <w:r w:rsidR="008C7742" w:rsidRPr="005A0A65">
        <w:rPr>
          <w:rFonts w:ascii="Segoe UI" w:hAnsi="Segoe UI" w:cs="Segoe UI"/>
          <w:color w:val="000000"/>
        </w:rPr>
        <w:t xml:space="preserve">LIHEAP eligibility </w:t>
      </w:r>
      <w:r w:rsidRPr="005A0A65">
        <w:rPr>
          <w:rFonts w:ascii="Segoe UI" w:hAnsi="Segoe UI" w:cs="Segoe UI"/>
          <w:color w:val="000000"/>
        </w:rPr>
        <w:t>requirements.</w:t>
      </w:r>
    </w:p>
    <w:p w14:paraId="4ECBC589" w14:textId="5061E3EB" w:rsidR="00F43C1E" w:rsidRDefault="00F43C1E" w:rsidP="00406BD9">
      <w:pPr>
        <w:spacing w:after="142" w:line="250" w:lineRule="auto"/>
        <w:ind w:right="19"/>
        <w:jc w:val="both"/>
        <w:rPr>
          <w:rFonts w:ascii="Segoe UI" w:hAnsi="Segoe UI" w:cs="Segoe UI"/>
          <w:color w:val="000000"/>
        </w:rPr>
      </w:pPr>
      <w:r w:rsidRPr="00406BD9">
        <w:rPr>
          <w:rFonts w:ascii="Segoe UI" w:hAnsi="Segoe UI" w:cs="Segoe UI"/>
          <w:color w:val="000000"/>
        </w:rPr>
        <w:lastRenderedPageBreak/>
        <w:t>The applicant has the primary responsibility for providing all required verification</w:t>
      </w:r>
      <w:r w:rsidR="008C7742" w:rsidRPr="00406BD9">
        <w:rPr>
          <w:rFonts w:ascii="Segoe UI" w:hAnsi="Segoe UI" w:cs="Segoe UI"/>
          <w:color w:val="000000"/>
        </w:rPr>
        <w:t>.</w:t>
      </w:r>
      <w:r w:rsidR="00406BD9">
        <w:rPr>
          <w:rFonts w:ascii="Segoe UI" w:hAnsi="Segoe UI" w:cs="Segoe UI"/>
          <w:color w:val="000000"/>
        </w:rPr>
        <w:t xml:space="preserve"> The following d</w:t>
      </w:r>
      <w:r w:rsidR="00406BD9" w:rsidRPr="005A0A65">
        <w:rPr>
          <w:rFonts w:ascii="Segoe UI" w:hAnsi="Segoe UI" w:cs="Segoe UI"/>
          <w:color w:val="000000"/>
        </w:rPr>
        <w:t>ocuments include, but are not limited to:</w:t>
      </w:r>
    </w:p>
    <w:p w14:paraId="42E8D076" w14:textId="062A9BDF" w:rsidR="00B20F35" w:rsidRDefault="00406BD9" w:rsidP="00406BD9">
      <w:pPr>
        <w:pStyle w:val="ListParagraph"/>
        <w:numPr>
          <w:ilvl w:val="0"/>
          <w:numId w:val="11"/>
        </w:numPr>
        <w:spacing w:after="142" w:line="250" w:lineRule="auto"/>
        <w:ind w:right="1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Income</w:t>
      </w:r>
      <w:r w:rsidR="0015673F">
        <w:rPr>
          <w:rFonts w:ascii="Segoe UI" w:hAnsi="Segoe UI" w:cs="Segoe UI"/>
          <w:color w:val="000000"/>
        </w:rPr>
        <w:t xml:space="preserve"> verification (Two months</w:t>
      </w:r>
      <w:r>
        <w:rPr>
          <w:rFonts w:ascii="Segoe UI" w:hAnsi="Segoe UI" w:cs="Segoe UI"/>
          <w:color w:val="000000"/>
        </w:rPr>
        <w:t>)</w:t>
      </w:r>
      <w:r w:rsidRPr="005A0A65">
        <w:rPr>
          <w:rFonts w:ascii="Segoe UI" w:hAnsi="Segoe UI" w:cs="Segoe UI"/>
          <w:color w:val="000000"/>
        </w:rPr>
        <w:t xml:space="preserve"> such as a check, a check stub, an award letter (SSI benefits, SNAP or TANF), letter from employer (on letterhead or with a phone number for verification); </w:t>
      </w:r>
    </w:p>
    <w:p w14:paraId="6E74E1DB" w14:textId="77777777" w:rsidR="00CD0165" w:rsidRPr="005A0A65" w:rsidRDefault="00CD0165" w:rsidP="00CD0165">
      <w:pPr>
        <w:pStyle w:val="ListParagraph"/>
        <w:numPr>
          <w:ilvl w:val="0"/>
          <w:numId w:val="11"/>
        </w:numPr>
        <w:spacing w:after="142" w:line="250" w:lineRule="auto"/>
        <w:ind w:right="19"/>
        <w:jc w:val="both"/>
        <w:rPr>
          <w:rFonts w:ascii="Segoe UI" w:hAnsi="Segoe UI" w:cs="Segoe UI"/>
          <w:color w:val="000000"/>
        </w:rPr>
      </w:pPr>
      <w:r w:rsidRPr="005A0A65">
        <w:rPr>
          <w:rFonts w:ascii="Segoe UI" w:hAnsi="Segoe UI" w:cs="Segoe UI"/>
          <w:color w:val="000000"/>
        </w:rPr>
        <w:t>Signed statement of self-declaration of income, if applicable;</w:t>
      </w:r>
    </w:p>
    <w:p w14:paraId="3352F8DF" w14:textId="746A3B68" w:rsidR="00406BD9" w:rsidRDefault="00406BD9" w:rsidP="00406BD9">
      <w:pPr>
        <w:pStyle w:val="ListParagraph"/>
        <w:numPr>
          <w:ilvl w:val="0"/>
          <w:numId w:val="11"/>
        </w:numPr>
        <w:spacing w:after="142" w:line="250" w:lineRule="auto"/>
        <w:ind w:right="19"/>
        <w:jc w:val="both"/>
        <w:rPr>
          <w:rFonts w:ascii="Segoe UI" w:hAnsi="Segoe UI" w:cs="Segoe UI"/>
          <w:color w:val="000000"/>
        </w:rPr>
      </w:pPr>
      <w:r w:rsidRPr="00406BD9">
        <w:rPr>
          <w:rFonts w:ascii="Segoe UI" w:hAnsi="Segoe UI" w:cs="Segoe UI"/>
          <w:color w:val="000000"/>
        </w:rPr>
        <w:t>Copy of a current lease agreement</w:t>
      </w:r>
      <w:r>
        <w:rPr>
          <w:rFonts w:ascii="Segoe UI" w:hAnsi="Segoe UI" w:cs="Segoe UI"/>
          <w:color w:val="000000"/>
        </w:rPr>
        <w:t xml:space="preserve"> *</w:t>
      </w:r>
      <w:r w:rsidRPr="00406BD9">
        <w:rPr>
          <w:rFonts w:ascii="Segoe UI" w:hAnsi="Segoe UI" w:cs="Segoe UI"/>
          <w:color w:val="000000"/>
        </w:rPr>
        <w:t>;</w:t>
      </w:r>
    </w:p>
    <w:p w14:paraId="2A7606B5" w14:textId="0958A696" w:rsidR="00B47522" w:rsidRDefault="007E5A62" w:rsidP="00406BD9">
      <w:pPr>
        <w:pStyle w:val="ListParagraph"/>
        <w:numPr>
          <w:ilvl w:val="0"/>
          <w:numId w:val="11"/>
        </w:numPr>
        <w:spacing w:after="142" w:line="250" w:lineRule="auto"/>
        <w:ind w:right="1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If residing on Reservation- Must provide proof that household is NOT receiving other LIHEAP services;</w:t>
      </w:r>
    </w:p>
    <w:p w14:paraId="30B34048" w14:textId="5FC212AA" w:rsidR="00406BD9" w:rsidRPr="00406BD9" w:rsidRDefault="00406BD9" w:rsidP="00406BD9">
      <w:pPr>
        <w:pStyle w:val="ListParagraph"/>
        <w:numPr>
          <w:ilvl w:val="0"/>
          <w:numId w:val="11"/>
        </w:numPr>
        <w:spacing w:after="142" w:line="250" w:lineRule="auto"/>
        <w:ind w:right="19"/>
        <w:jc w:val="both"/>
        <w:rPr>
          <w:rFonts w:ascii="Segoe UI" w:hAnsi="Segoe UI" w:cs="Segoe UI"/>
          <w:color w:val="000000"/>
        </w:rPr>
      </w:pPr>
      <w:r w:rsidRPr="00406BD9">
        <w:rPr>
          <w:rFonts w:ascii="Segoe UI" w:hAnsi="Segoe UI" w:cs="Segoe UI"/>
          <w:color w:val="000000"/>
        </w:rPr>
        <w:t>S</w:t>
      </w:r>
      <w:r w:rsidR="008C7742" w:rsidRPr="00406BD9">
        <w:rPr>
          <w:rFonts w:ascii="Segoe UI" w:hAnsi="Segoe UI" w:cs="Segoe UI"/>
          <w:color w:val="000000"/>
        </w:rPr>
        <w:t>amish Enrollment Verification</w:t>
      </w:r>
      <w:r w:rsidR="00D53931" w:rsidRPr="00406BD9">
        <w:rPr>
          <w:rFonts w:ascii="Segoe UI" w:hAnsi="Segoe UI" w:cs="Segoe UI"/>
          <w:color w:val="000000"/>
        </w:rPr>
        <w:t>;</w:t>
      </w:r>
    </w:p>
    <w:p w14:paraId="678E6CAC" w14:textId="6CFE8FA4" w:rsidR="008C7742" w:rsidRPr="005A0A65" w:rsidRDefault="00406BD9" w:rsidP="00406BD9">
      <w:pPr>
        <w:pStyle w:val="ListParagraph"/>
        <w:numPr>
          <w:ilvl w:val="0"/>
          <w:numId w:val="11"/>
        </w:numPr>
        <w:spacing w:after="142" w:line="250" w:lineRule="auto"/>
        <w:ind w:right="1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N</w:t>
      </w:r>
      <w:r w:rsidR="001A42E2" w:rsidRPr="005A0A65">
        <w:rPr>
          <w:rFonts w:ascii="Segoe UI" w:hAnsi="Segoe UI" w:cs="Segoe UI"/>
          <w:color w:val="000000"/>
        </w:rPr>
        <w:t>ame, address, and age</w:t>
      </w:r>
      <w:r>
        <w:rPr>
          <w:rFonts w:ascii="Segoe UI" w:hAnsi="Segoe UI" w:cs="Segoe UI"/>
          <w:color w:val="000000"/>
        </w:rPr>
        <w:t xml:space="preserve"> of all household members</w:t>
      </w:r>
      <w:r w:rsidR="007363EF">
        <w:rPr>
          <w:rFonts w:ascii="Segoe UI" w:hAnsi="Segoe UI" w:cs="Segoe UI"/>
          <w:color w:val="000000"/>
        </w:rPr>
        <w:t>;</w:t>
      </w:r>
    </w:p>
    <w:p w14:paraId="0D545EF9" w14:textId="5A30D4F5" w:rsidR="008C7742" w:rsidRPr="005A0A65" w:rsidRDefault="001B4465" w:rsidP="00406BD9">
      <w:pPr>
        <w:pStyle w:val="ListParagraph"/>
        <w:numPr>
          <w:ilvl w:val="0"/>
          <w:numId w:val="11"/>
        </w:numPr>
        <w:spacing w:after="142" w:line="250" w:lineRule="auto"/>
        <w:ind w:right="1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Photo I.D. or </w:t>
      </w:r>
      <w:r w:rsidR="00406BD9">
        <w:rPr>
          <w:rFonts w:ascii="Segoe UI" w:hAnsi="Segoe UI" w:cs="Segoe UI"/>
          <w:color w:val="000000"/>
        </w:rPr>
        <w:t>Tribal enrollmen</w:t>
      </w:r>
      <w:r w:rsidR="007363EF">
        <w:rPr>
          <w:rFonts w:ascii="Segoe UI" w:hAnsi="Segoe UI" w:cs="Segoe UI"/>
          <w:color w:val="000000"/>
        </w:rPr>
        <w:t>t</w:t>
      </w:r>
      <w:r>
        <w:rPr>
          <w:rFonts w:ascii="Segoe UI" w:hAnsi="Segoe UI" w:cs="Segoe UI"/>
          <w:color w:val="000000"/>
        </w:rPr>
        <w:t xml:space="preserve"> card for household members</w:t>
      </w:r>
      <w:r w:rsidR="006A0F4B">
        <w:rPr>
          <w:rFonts w:ascii="Segoe UI" w:hAnsi="Segoe UI" w:cs="Segoe UI"/>
          <w:color w:val="000000"/>
        </w:rPr>
        <w:t>;</w:t>
      </w:r>
      <w:bookmarkStart w:id="0" w:name="_GoBack"/>
      <w:bookmarkEnd w:id="0"/>
    </w:p>
    <w:p w14:paraId="5B18757D" w14:textId="5B8B18EC" w:rsidR="008C7742" w:rsidRPr="00406BD9" w:rsidRDefault="001A42E2" w:rsidP="00406BD9">
      <w:pPr>
        <w:pStyle w:val="ListParagraph"/>
        <w:numPr>
          <w:ilvl w:val="0"/>
          <w:numId w:val="11"/>
        </w:numPr>
        <w:spacing w:after="142" w:line="250" w:lineRule="auto"/>
        <w:ind w:right="19"/>
        <w:jc w:val="both"/>
        <w:rPr>
          <w:rFonts w:ascii="Segoe UI" w:hAnsi="Segoe UI" w:cs="Segoe UI"/>
          <w:color w:val="000000"/>
        </w:rPr>
      </w:pPr>
      <w:r w:rsidRPr="00406BD9">
        <w:rPr>
          <w:rFonts w:ascii="Segoe UI" w:hAnsi="Segoe UI" w:cs="Segoe UI"/>
          <w:color w:val="000000"/>
        </w:rPr>
        <w:t xml:space="preserve">Birth Certificates </w:t>
      </w:r>
      <w:r w:rsidR="001B4465">
        <w:rPr>
          <w:rFonts w:ascii="Segoe UI" w:hAnsi="Segoe UI" w:cs="Segoe UI"/>
          <w:color w:val="000000"/>
        </w:rPr>
        <w:t xml:space="preserve">(If no tribal ID card) </w:t>
      </w:r>
      <w:r w:rsidRPr="00406BD9">
        <w:rPr>
          <w:rFonts w:ascii="Segoe UI" w:hAnsi="Segoe UI" w:cs="Segoe UI"/>
          <w:color w:val="000000"/>
        </w:rPr>
        <w:t>for all household members under the age of six (6</w:t>
      </w:r>
      <w:r w:rsidR="007363EF">
        <w:rPr>
          <w:rFonts w:ascii="Segoe UI" w:hAnsi="Segoe UI" w:cs="Segoe UI"/>
          <w:color w:val="000000"/>
        </w:rPr>
        <w:t>);</w:t>
      </w:r>
    </w:p>
    <w:p w14:paraId="39E55AED" w14:textId="77777777" w:rsidR="00D53931" w:rsidRPr="005A0A65" w:rsidRDefault="0039607F" w:rsidP="00406BD9">
      <w:pPr>
        <w:pStyle w:val="ListParagraph"/>
        <w:numPr>
          <w:ilvl w:val="0"/>
          <w:numId w:val="11"/>
        </w:numPr>
        <w:spacing w:after="142" w:line="250" w:lineRule="auto"/>
        <w:ind w:right="19"/>
        <w:jc w:val="both"/>
        <w:rPr>
          <w:rFonts w:ascii="Segoe UI" w:hAnsi="Segoe UI" w:cs="Segoe UI"/>
          <w:color w:val="000000"/>
        </w:rPr>
      </w:pPr>
      <w:r w:rsidRPr="005A0A65">
        <w:rPr>
          <w:rFonts w:ascii="Segoe UI" w:hAnsi="Segoe UI" w:cs="Segoe UI"/>
          <w:color w:val="000000"/>
        </w:rPr>
        <w:t>Documentation of disability income or other verifiable documentation if preference or additional benefit provided due to a disability;</w:t>
      </w:r>
    </w:p>
    <w:p w14:paraId="44870C48" w14:textId="77777777" w:rsidR="00D53931" w:rsidRPr="005A0A65" w:rsidRDefault="0039607F" w:rsidP="00406BD9">
      <w:pPr>
        <w:pStyle w:val="ListParagraph"/>
        <w:numPr>
          <w:ilvl w:val="0"/>
          <w:numId w:val="11"/>
        </w:numPr>
        <w:spacing w:after="142" w:line="250" w:lineRule="auto"/>
        <w:ind w:right="19"/>
        <w:jc w:val="both"/>
        <w:rPr>
          <w:rFonts w:ascii="Segoe UI" w:hAnsi="Segoe UI" w:cs="Segoe UI"/>
          <w:color w:val="000000"/>
        </w:rPr>
      </w:pPr>
      <w:r w:rsidRPr="005A0A65">
        <w:rPr>
          <w:rFonts w:ascii="Segoe UI" w:hAnsi="Segoe UI" w:cs="Segoe UI"/>
          <w:color w:val="000000"/>
        </w:rPr>
        <w:t>Documentation of Client's obligation to pay the energy bill for the residence in which Client resides;</w:t>
      </w:r>
    </w:p>
    <w:p w14:paraId="32B4AD4C" w14:textId="77777777" w:rsidR="00D53931" w:rsidRPr="005A0A65" w:rsidRDefault="0039607F" w:rsidP="00406BD9">
      <w:pPr>
        <w:pStyle w:val="ListParagraph"/>
        <w:numPr>
          <w:ilvl w:val="0"/>
          <w:numId w:val="11"/>
        </w:numPr>
        <w:spacing w:after="142" w:line="250" w:lineRule="auto"/>
        <w:ind w:right="19"/>
        <w:jc w:val="both"/>
        <w:rPr>
          <w:rFonts w:ascii="Segoe UI" w:hAnsi="Segoe UI" w:cs="Segoe UI"/>
          <w:color w:val="000000"/>
        </w:rPr>
      </w:pPr>
      <w:r w:rsidRPr="005A0A65">
        <w:rPr>
          <w:rFonts w:ascii="Segoe UI" w:hAnsi="Segoe UI" w:cs="Segoe UI"/>
          <w:color w:val="000000"/>
        </w:rPr>
        <w:t>A signed LIHEAP application with signatures of the Applicant</w:t>
      </w:r>
      <w:r w:rsidR="00B3740F" w:rsidRPr="005A0A65">
        <w:rPr>
          <w:rFonts w:ascii="Segoe UI" w:hAnsi="Segoe UI" w:cs="Segoe UI"/>
          <w:color w:val="000000"/>
        </w:rPr>
        <w:t xml:space="preserve"> and Samish Indian Nation’s LIHEAP Program Coordinator </w:t>
      </w:r>
      <w:r w:rsidRPr="005A0A65">
        <w:rPr>
          <w:rFonts w:ascii="Segoe UI" w:hAnsi="Segoe UI" w:cs="Segoe UI"/>
          <w:color w:val="000000"/>
        </w:rPr>
        <w:t>representative</w:t>
      </w:r>
      <w:r w:rsidR="008C7742" w:rsidRPr="005A0A65">
        <w:rPr>
          <w:rFonts w:ascii="Segoe UI" w:hAnsi="Segoe UI" w:cs="Segoe UI"/>
          <w:color w:val="000000"/>
        </w:rPr>
        <w:t>;</w:t>
      </w:r>
    </w:p>
    <w:p w14:paraId="203448A5" w14:textId="5003AC21" w:rsidR="0039607F" w:rsidRDefault="0039607F" w:rsidP="00406BD9">
      <w:pPr>
        <w:pStyle w:val="ListParagraph"/>
        <w:numPr>
          <w:ilvl w:val="0"/>
          <w:numId w:val="11"/>
        </w:numPr>
        <w:spacing w:after="142" w:line="250" w:lineRule="auto"/>
        <w:ind w:right="19"/>
        <w:jc w:val="both"/>
        <w:rPr>
          <w:rFonts w:ascii="Segoe UI" w:hAnsi="Segoe UI" w:cs="Segoe UI"/>
          <w:color w:val="000000"/>
        </w:rPr>
      </w:pPr>
      <w:r w:rsidRPr="005A0A65">
        <w:rPr>
          <w:rFonts w:ascii="Segoe UI" w:hAnsi="Segoe UI" w:cs="Segoe UI"/>
          <w:color w:val="000000"/>
        </w:rPr>
        <w:t xml:space="preserve">A signed Authorization for Release </w:t>
      </w:r>
      <w:r w:rsidR="00B3740F" w:rsidRPr="005A0A65">
        <w:rPr>
          <w:rFonts w:ascii="Segoe UI" w:hAnsi="Segoe UI" w:cs="Segoe UI"/>
          <w:color w:val="000000"/>
        </w:rPr>
        <w:t>of Information</w:t>
      </w:r>
      <w:r w:rsidR="007363EF">
        <w:rPr>
          <w:rFonts w:ascii="Segoe UI" w:hAnsi="Segoe UI" w:cs="Segoe UI"/>
          <w:color w:val="000000"/>
        </w:rPr>
        <w:t>;</w:t>
      </w:r>
    </w:p>
    <w:p w14:paraId="31983079" w14:textId="3A98099A" w:rsidR="007363EF" w:rsidRPr="005A0A65" w:rsidRDefault="00CD0165" w:rsidP="00406BD9">
      <w:pPr>
        <w:pStyle w:val="ListParagraph"/>
        <w:numPr>
          <w:ilvl w:val="0"/>
          <w:numId w:val="11"/>
        </w:numPr>
        <w:spacing w:after="142" w:line="250" w:lineRule="auto"/>
        <w:ind w:right="1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A s</w:t>
      </w:r>
      <w:r w:rsidR="007363EF">
        <w:rPr>
          <w:rFonts w:ascii="Segoe UI" w:hAnsi="Segoe UI" w:cs="Segoe UI"/>
          <w:color w:val="000000"/>
        </w:rPr>
        <w:t>igned Policies and Procedures received form.</w:t>
      </w:r>
    </w:p>
    <w:p w14:paraId="61663781" w14:textId="77777777" w:rsidR="008C7742" w:rsidRPr="005A0A65" w:rsidRDefault="008C7742" w:rsidP="00B3740F">
      <w:pPr>
        <w:tabs>
          <w:tab w:val="center" w:pos="4219"/>
        </w:tabs>
        <w:spacing w:line="259" w:lineRule="auto"/>
        <w:jc w:val="center"/>
        <w:rPr>
          <w:rFonts w:ascii="Segoe UI" w:hAnsi="Segoe UI" w:cs="Segoe UI"/>
          <w:b/>
          <w:color w:val="000000"/>
        </w:rPr>
      </w:pPr>
    </w:p>
    <w:p w14:paraId="239C6A90" w14:textId="2C89D728" w:rsidR="00D53931" w:rsidRPr="005A0A65" w:rsidRDefault="00D53931" w:rsidP="00D53931">
      <w:pPr>
        <w:rPr>
          <w:rFonts w:ascii="Segoe UI" w:hAnsi="Segoe UI" w:cs="Segoe UI"/>
        </w:rPr>
      </w:pPr>
    </w:p>
    <w:p w14:paraId="3F0FD759" w14:textId="4DFD6BB4" w:rsidR="00D53931" w:rsidRDefault="00D53931" w:rsidP="00D53931">
      <w:pPr>
        <w:rPr>
          <w:rFonts w:ascii="Segoe UI" w:hAnsi="Segoe UI" w:cs="Segoe UI"/>
        </w:rPr>
      </w:pPr>
      <w:r w:rsidRPr="005A0A65">
        <w:rPr>
          <w:rFonts w:ascii="Segoe UI" w:hAnsi="Segoe UI" w:cs="Segoe UI"/>
        </w:rPr>
        <w:t>*If applicant’s name is NOT on the current lease agreement, Applicant must explain, in detail why they are applying for LIHEAP benefits.</w:t>
      </w:r>
    </w:p>
    <w:p w14:paraId="0E19BF1F" w14:textId="0CC5BCDD" w:rsidR="009D15E9" w:rsidRDefault="009D15E9" w:rsidP="00D53931">
      <w:pPr>
        <w:rPr>
          <w:rFonts w:ascii="Segoe UI" w:hAnsi="Segoe UI" w:cs="Segoe UI"/>
        </w:rPr>
      </w:pPr>
    </w:p>
    <w:p w14:paraId="18EB3165" w14:textId="11D2B1A2" w:rsidR="009D15E9" w:rsidRDefault="009D15E9" w:rsidP="00D53931">
      <w:pPr>
        <w:rPr>
          <w:rFonts w:ascii="Segoe UI" w:hAnsi="Segoe UI" w:cs="Segoe UI"/>
        </w:rPr>
      </w:pPr>
    </w:p>
    <w:p w14:paraId="5AF54155" w14:textId="0DD83D89" w:rsidR="009D15E9" w:rsidRDefault="009D15E9" w:rsidP="00D53931">
      <w:pPr>
        <w:rPr>
          <w:rFonts w:ascii="Segoe UI" w:hAnsi="Segoe UI" w:cs="Segoe UI"/>
        </w:rPr>
      </w:pPr>
    </w:p>
    <w:p w14:paraId="3BBD7A93" w14:textId="77777777" w:rsidR="009D15E9" w:rsidRPr="005A0A65" w:rsidRDefault="009D15E9" w:rsidP="00D53931">
      <w:pPr>
        <w:rPr>
          <w:rFonts w:ascii="Segoe UI" w:hAnsi="Segoe UI" w:cs="Segoe UI"/>
        </w:rPr>
      </w:pPr>
    </w:p>
    <w:sectPr w:rsidR="009D15E9" w:rsidRPr="005A0A65" w:rsidSect="005A0A65">
      <w:footerReference w:type="default" r:id="rId9"/>
      <w:pgSz w:w="12240" w:h="15840"/>
      <w:pgMar w:top="1440" w:right="1440" w:bottom="1440" w:left="1440" w:header="144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66B3A" w14:textId="77777777" w:rsidR="004E74FB" w:rsidRDefault="004E74FB" w:rsidP="00615D91">
      <w:r>
        <w:separator/>
      </w:r>
    </w:p>
  </w:endnote>
  <w:endnote w:type="continuationSeparator" w:id="0">
    <w:p w14:paraId="68555436" w14:textId="77777777" w:rsidR="004E74FB" w:rsidRDefault="004E74FB" w:rsidP="0061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9E0D7" w14:textId="66511661" w:rsidR="00394F64" w:rsidRPr="00A1536A" w:rsidRDefault="00394F64" w:rsidP="00A1536A">
    <w:pPr>
      <w:pStyle w:val="Footer"/>
      <w:jc w:val="center"/>
      <w:rPr>
        <w:color w:val="760000"/>
      </w:rPr>
    </w:pPr>
    <w:bookmarkStart w:id="1" w:name="_Hlk499881157"/>
    <w:bookmarkStart w:id="2" w:name="_Hlk499881041"/>
    <w:r w:rsidRPr="00A1536A">
      <w:rPr>
        <w:color w:val="760000"/>
      </w:rPr>
      <w:t xml:space="preserve">MAILING ADDRESS: P.O. BOX 217 </w:t>
    </w:r>
    <w:r w:rsidRPr="00A1536A">
      <w:rPr>
        <w:rFonts w:cstheme="minorHAnsi"/>
        <w:color w:val="760000"/>
      </w:rPr>
      <w:t>●</w:t>
    </w:r>
    <w:r w:rsidRPr="00A1536A">
      <w:rPr>
        <w:color w:val="760000"/>
      </w:rPr>
      <w:t xml:space="preserve"> ANACORTES, WA 98221</w:t>
    </w:r>
    <w:bookmarkEnd w:id="1"/>
    <w:r w:rsidRPr="00A1536A">
      <w:rPr>
        <w:color w:val="760000"/>
      </w:rPr>
      <w:br/>
      <w:t xml:space="preserve">LOCATION: </w:t>
    </w:r>
    <w:r w:rsidR="00734B6C">
      <w:rPr>
        <w:color w:val="760000"/>
      </w:rPr>
      <w:t>715 Seafarers Way STE 103</w:t>
    </w:r>
    <w:r w:rsidRPr="00A1536A">
      <w:rPr>
        <w:color w:val="760000"/>
      </w:rPr>
      <w:t xml:space="preserve"> </w:t>
    </w:r>
    <w:r w:rsidRPr="00A1536A">
      <w:rPr>
        <w:rFonts w:cstheme="minorHAnsi"/>
        <w:color w:val="760000"/>
      </w:rPr>
      <w:t>●</w:t>
    </w:r>
    <w:r w:rsidRPr="00A1536A">
      <w:rPr>
        <w:color w:val="760000"/>
      </w:rPr>
      <w:t xml:space="preserve"> ANACORTES, WA 98221</w:t>
    </w:r>
    <w:r w:rsidRPr="00A1536A">
      <w:rPr>
        <w:color w:val="760000"/>
      </w:rPr>
      <w:br/>
      <w:t xml:space="preserve">PHONE: (360) 899-5282 </w:t>
    </w:r>
    <w:r w:rsidRPr="00A1536A">
      <w:rPr>
        <w:rFonts w:cstheme="minorHAnsi"/>
        <w:color w:val="760000"/>
      </w:rPr>
      <w:t>●</w:t>
    </w:r>
    <w:r w:rsidRPr="00A1536A">
      <w:rPr>
        <w:color w:val="760000"/>
      </w:rPr>
      <w:t xml:space="preserve"> FAX: (360) 899-5193 </w:t>
    </w:r>
    <w:r w:rsidRPr="00A1536A">
      <w:rPr>
        <w:rFonts w:cstheme="minorHAnsi"/>
        <w:color w:val="760000"/>
      </w:rPr>
      <w:t>●</w:t>
    </w:r>
    <w:r w:rsidRPr="00A1536A">
      <w:rPr>
        <w:color w:val="760000"/>
      </w:rPr>
      <w:t xml:space="preserve"> www.samishtribe.nsn.us</w:t>
    </w:r>
  </w:p>
  <w:bookmarkEnd w:id="2"/>
  <w:p w14:paraId="74635A90" w14:textId="77777777" w:rsidR="00394F64" w:rsidRDefault="00394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C3888" w14:textId="77777777" w:rsidR="004E74FB" w:rsidRDefault="004E74FB" w:rsidP="00615D91">
      <w:r>
        <w:separator/>
      </w:r>
    </w:p>
  </w:footnote>
  <w:footnote w:type="continuationSeparator" w:id="0">
    <w:p w14:paraId="1CB28214" w14:textId="77777777" w:rsidR="004E74FB" w:rsidRDefault="004E74FB" w:rsidP="00615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84F50"/>
    <w:multiLevelType w:val="hybridMultilevel"/>
    <w:tmpl w:val="0B18E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A08EC"/>
    <w:multiLevelType w:val="hybridMultilevel"/>
    <w:tmpl w:val="A37EAA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95452"/>
    <w:multiLevelType w:val="hybridMultilevel"/>
    <w:tmpl w:val="0A6C245A"/>
    <w:lvl w:ilvl="0" w:tplc="04A450DC">
      <w:start w:val="4"/>
      <w:numFmt w:val="upperLetter"/>
      <w:lvlText w:val="%1."/>
      <w:lvlJc w:val="left"/>
      <w:pPr>
        <w:ind w:left="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3E81DFE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384611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D98957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0B45FCC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BF0B61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486660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1E8309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3A3C74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FB2D29"/>
    <w:multiLevelType w:val="hybridMultilevel"/>
    <w:tmpl w:val="D256DC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47CDC"/>
    <w:multiLevelType w:val="hybridMultilevel"/>
    <w:tmpl w:val="82A6AD22"/>
    <w:lvl w:ilvl="0" w:tplc="953EDF5A">
      <w:start w:val="1"/>
      <w:numFmt w:val="upperLetter"/>
      <w:lvlText w:val="%1."/>
      <w:lvlJc w:val="left"/>
      <w:pPr>
        <w:ind w:left="43"/>
      </w:pPr>
      <w:rPr>
        <w:rFonts w:ascii="Segoe UI" w:eastAsia="Times New Roman" w:hAnsi="Segoe UI" w:cs="Segoe U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3E7CAC">
      <w:start w:val="1"/>
      <w:numFmt w:val="lowerLetter"/>
      <w:lvlText w:val="%2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A18D68E">
      <w:start w:val="1"/>
      <w:numFmt w:val="lowerRoman"/>
      <w:lvlText w:val="%3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EC2DAC2">
      <w:start w:val="1"/>
      <w:numFmt w:val="decimal"/>
      <w:lvlText w:val="%4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8DE63C0">
      <w:start w:val="1"/>
      <w:numFmt w:val="lowerLetter"/>
      <w:lvlText w:val="%5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5684AAA">
      <w:start w:val="1"/>
      <w:numFmt w:val="lowerRoman"/>
      <w:lvlText w:val="%6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F8E56CE">
      <w:start w:val="1"/>
      <w:numFmt w:val="decimal"/>
      <w:lvlText w:val="%7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4EC42AE">
      <w:start w:val="1"/>
      <w:numFmt w:val="lowerLetter"/>
      <w:lvlText w:val="%8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FB6BAB4">
      <w:start w:val="1"/>
      <w:numFmt w:val="lowerRoman"/>
      <w:lvlText w:val="%9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760D00"/>
    <w:multiLevelType w:val="hybridMultilevel"/>
    <w:tmpl w:val="B7F6E64E"/>
    <w:lvl w:ilvl="0" w:tplc="039E2C7C">
      <w:start w:val="7"/>
      <w:numFmt w:val="upperLetter"/>
      <w:lvlText w:val="%1."/>
      <w:lvlJc w:val="left"/>
      <w:pPr>
        <w:ind w:left="1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EC67E4">
      <w:start w:val="1"/>
      <w:numFmt w:val="bullet"/>
      <w:lvlText w:val="-"/>
      <w:lvlJc w:val="left"/>
      <w:pPr>
        <w:ind w:left="1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423B3E">
      <w:start w:val="1"/>
      <w:numFmt w:val="bullet"/>
      <w:lvlText w:val="▪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9A42F0">
      <w:start w:val="1"/>
      <w:numFmt w:val="bullet"/>
      <w:lvlText w:val="•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3E8FC2">
      <w:start w:val="1"/>
      <w:numFmt w:val="bullet"/>
      <w:lvlText w:val="o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CAE7E0">
      <w:start w:val="1"/>
      <w:numFmt w:val="bullet"/>
      <w:lvlText w:val="▪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4E9172">
      <w:start w:val="1"/>
      <w:numFmt w:val="bullet"/>
      <w:lvlText w:val="•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443F16">
      <w:start w:val="1"/>
      <w:numFmt w:val="bullet"/>
      <w:lvlText w:val="o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ACB1DC">
      <w:start w:val="1"/>
      <w:numFmt w:val="bullet"/>
      <w:lvlText w:val="▪"/>
      <w:lvlJc w:val="left"/>
      <w:pPr>
        <w:ind w:left="6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5DD12EA"/>
    <w:multiLevelType w:val="hybridMultilevel"/>
    <w:tmpl w:val="9C7CE16C"/>
    <w:lvl w:ilvl="0" w:tplc="A58697A2">
      <w:start w:val="11"/>
      <w:numFmt w:val="upperLetter"/>
      <w:lvlText w:val="%1.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BA64732">
      <w:start w:val="1"/>
      <w:numFmt w:val="lowerLetter"/>
      <w:lvlText w:val="%2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EFA881E">
      <w:start w:val="1"/>
      <w:numFmt w:val="lowerRoman"/>
      <w:lvlText w:val="%3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628CB62">
      <w:start w:val="1"/>
      <w:numFmt w:val="decimal"/>
      <w:lvlText w:val="%4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6BA861E">
      <w:start w:val="1"/>
      <w:numFmt w:val="lowerLetter"/>
      <w:lvlText w:val="%5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A54FB66">
      <w:start w:val="1"/>
      <w:numFmt w:val="lowerRoman"/>
      <w:lvlText w:val="%6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DA84032">
      <w:start w:val="1"/>
      <w:numFmt w:val="decimal"/>
      <w:lvlText w:val="%7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54C1B0">
      <w:start w:val="1"/>
      <w:numFmt w:val="lowerLetter"/>
      <w:lvlText w:val="%8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FAC8FE2">
      <w:start w:val="1"/>
      <w:numFmt w:val="lowerRoman"/>
      <w:lvlText w:val="%9"/>
      <w:lvlJc w:val="left"/>
      <w:pPr>
        <w:ind w:left="6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AB9772E"/>
    <w:multiLevelType w:val="hybridMultilevel"/>
    <w:tmpl w:val="0588B03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A565E0"/>
    <w:multiLevelType w:val="hybridMultilevel"/>
    <w:tmpl w:val="CFE8AB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E2F0D"/>
    <w:multiLevelType w:val="hybridMultilevel"/>
    <w:tmpl w:val="C17AFE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C5A2B"/>
    <w:multiLevelType w:val="hybridMultilevel"/>
    <w:tmpl w:val="E95AA3EA"/>
    <w:lvl w:ilvl="0" w:tplc="42DE923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10"/>
  </w:num>
  <w:num w:numId="7">
    <w:abstractNumId w:val="3"/>
  </w:num>
  <w:num w:numId="8">
    <w:abstractNumId w:val="1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D91"/>
    <w:rsid w:val="00001679"/>
    <w:rsid w:val="000417F2"/>
    <w:rsid w:val="00091653"/>
    <w:rsid w:val="000B0001"/>
    <w:rsid w:val="0015673F"/>
    <w:rsid w:val="00184488"/>
    <w:rsid w:val="001A225F"/>
    <w:rsid w:val="001A42E2"/>
    <w:rsid w:val="001B4465"/>
    <w:rsid w:val="00225D58"/>
    <w:rsid w:val="00394F64"/>
    <w:rsid w:val="0039607F"/>
    <w:rsid w:val="003A563F"/>
    <w:rsid w:val="00406BD9"/>
    <w:rsid w:val="004834D2"/>
    <w:rsid w:val="004E74FB"/>
    <w:rsid w:val="0051285C"/>
    <w:rsid w:val="005365A5"/>
    <w:rsid w:val="00557785"/>
    <w:rsid w:val="005A0A65"/>
    <w:rsid w:val="005B794D"/>
    <w:rsid w:val="00615D91"/>
    <w:rsid w:val="00633157"/>
    <w:rsid w:val="00645E3D"/>
    <w:rsid w:val="0067172A"/>
    <w:rsid w:val="00684C71"/>
    <w:rsid w:val="006861EF"/>
    <w:rsid w:val="006A0F4B"/>
    <w:rsid w:val="00734B6C"/>
    <w:rsid w:val="007363EF"/>
    <w:rsid w:val="007E0F5F"/>
    <w:rsid w:val="007E5A62"/>
    <w:rsid w:val="008771C0"/>
    <w:rsid w:val="008815BC"/>
    <w:rsid w:val="00882BE1"/>
    <w:rsid w:val="0088350D"/>
    <w:rsid w:val="008B436B"/>
    <w:rsid w:val="008C7742"/>
    <w:rsid w:val="0097794C"/>
    <w:rsid w:val="009A7803"/>
    <w:rsid w:val="009C1A33"/>
    <w:rsid w:val="009C6F46"/>
    <w:rsid w:val="009D15E9"/>
    <w:rsid w:val="00A1536A"/>
    <w:rsid w:val="00A15AB5"/>
    <w:rsid w:val="00A23B93"/>
    <w:rsid w:val="00B20F35"/>
    <w:rsid w:val="00B3740F"/>
    <w:rsid w:val="00B47522"/>
    <w:rsid w:val="00B82EA6"/>
    <w:rsid w:val="00CD0165"/>
    <w:rsid w:val="00CD6B14"/>
    <w:rsid w:val="00D035EE"/>
    <w:rsid w:val="00D2777E"/>
    <w:rsid w:val="00D43317"/>
    <w:rsid w:val="00D53931"/>
    <w:rsid w:val="00D65E83"/>
    <w:rsid w:val="00E11FB7"/>
    <w:rsid w:val="00E2027B"/>
    <w:rsid w:val="00E66C52"/>
    <w:rsid w:val="00F43C1E"/>
    <w:rsid w:val="00F52DA0"/>
    <w:rsid w:val="00F5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4976EF5"/>
  <w15:chartTrackingRefBased/>
  <w15:docId w15:val="{B96267F6-67E3-4D0D-8EA4-BDC0AF06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5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D9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15D91"/>
  </w:style>
  <w:style w:type="paragraph" w:styleId="Footer">
    <w:name w:val="footer"/>
    <w:basedOn w:val="Normal"/>
    <w:link w:val="FooterChar"/>
    <w:uiPriority w:val="99"/>
    <w:unhideWhenUsed/>
    <w:rsid w:val="00615D9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15D91"/>
  </w:style>
  <w:style w:type="paragraph" w:styleId="BalloonText">
    <w:name w:val="Balloon Text"/>
    <w:basedOn w:val="Normal"/>
    <w:link w:val="BalloonTextChar"/>
    <w:uiPriority w:val="99"/>
    <w:semiHidden/>
    <w:unhideWhenUsed/>
    <w:rsid w:val="00A15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36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B82E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EA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96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Kolppa</dc:creator>
  <cp:keywords/>
  <dc:description/>
  <cp:lastModifiedBy>Sharon Paskewitz</cp:lastModifiedBy>
  <cp:revision>15</cp:revision>
  <cp:lastPrinted>2019-08-08T16:54:00Z</cp:lastPrinted>
  <dcterms:created xsi:type="dcterms:W3CDTF">2018-09-07T19:42:00Z</dcterms:created>
  <dcterms:modified xsi:type="dcterms:W3CDTF">2019-09-24T18:47:00Z</dcterms:modified>
</cp:coreProperties>
</file>